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328" w:rsidRDefault="00271328" w:rsidP="00271328">
      <w:pPr>
        <w:spacing w:line="480" w:lineRule="auto"/>
        <w:jc w:val="center"/>
        <w:rPr>
          <w:b/>
        </w:rPr>
      </w:pPr>
    </w:p>
    <w:p w:rsidR="00271328" w:rsidRDefault="00271328" w:rsidP="00271328">
      <w:pPr>
        <w:spacing w:line="480" w:lineRule="auto"/>
        <w:rPr>
          <w:b/>
        </w:rPr>
      </w:pPr>
    </w:p>
    <w:p w:rsidR="00271328" w:rsidRDefault="00271328" w:rsidP="00271328">
      <w:pPr>
        <w:spacing w:line="480" w:lineRule="auto"/>
        <w:jc w:val="center"/>
        <w:rPr>
          <w:b/>
        </w:rPr>
      </w:pPr>
    </w:p>
    <w:p w:rsidR="00271328" w:rsidRDefault="00271328" w:rsidP="00271328">
      <w:pPr>
        <w:spacing w:line="480" w:lineRule="auto"/>
        <w:jc w:val="center"/>
        <w:rPr>
          <w:b/>
        </w:rPr>
      </w:pPr>
    </w:p>
    <w:p w:rsidR="00271328" w:rsidRDefault="00271328" w:rsidP="00271328">
      <w:pPr>
        <w:spacing w:line="480" w:lineRule="auto"/>
        <w:jc w:val="center"/>
        <w:rPr>
          <w:b/>
        </w:rPr>
      </w:pPr>
    </w:p>
    <w:p w:rsidR="00271328" w:rsidRPr="00271328" w:rsidRDefault="00271328" w:rsidP="00271328">
      <w:pPr>
        <w:spacing w:line="480" w:lineRule="auto"/>
        <w:jc w:val="center"/>
        <w:rPr>
          <w:b/>
        </w:rPr>
      </w:pPr>
      <w:r w:rsidRPr="00271328">
        <w:rPr>
          <w:b/>
        </w:rPr>
        <w:t>Reflective Paper</w:t>
      </w:r>
    </w:p>
    <w:p w:rsidR="00271328" w:rsidRDefault="00271328" w:rsidP="00271328">
      <w:pPr>
        <w:spacing w:line="480" w:lineRule="auto"/>
        <w:jc w:val="center"/>
      </w:pPr>
      <w:r>
        <w:t>Name</w:t>
      </w:r>
    </w:p>
    <w:p w:rsidR="00271328" w:rsidRDefault="00271328" w:rsidP="00271328">
      <w:pPr>
        <w:spacing w:line="480" w:lineRule="auto"/>
        <w:jc w:val="center"/>
      </w:pPr>
      <w:r>
        <w:t>Institution</w:t>
      </w:r>
    </w:p>
    <w:p w:rsidR="00271328" w:rsidRDefault="00271328" w:rsidP="00271328">
      <w:pPr>
        <w:spacing w:line="480" w:lineRule="auto"/>
        <w:jc w:val="center"/>
      </w:pPr>
      <w:r>
        <w:t>Date</w:t>
      </w:r>
    </w:p>
    <w:p w:rsidR="00271328" w:rsidRDefault="00271328" w:rsidP="00271328">
      <w:pPr>
        <w:spacing w:line="480" w:lineRule="auto"/>
        <w:jc w:val="center"/>
      </w:pPr>
    </w:p>
    <w:p w:rsidR="00271328" w:rsidRDefault="00271328" w:rsidP="00271328">
      <w:pPr>
        <w:spacing w:line="480" w:lineRule="auto"/>
        <w:jc w:val="center"/>
      </w:pPr>
    </w:p>
    <w:p w:rsidR="00271328" w:rsidRDefault="00271328" w:rsidP="00271328">
      <w:pPr>
        <w:spacing w:line="480" w:lineRule="auto"/>
        <w:jc w:val="center"/>
      </w:pPr>
    </w:p>
    <w:p w:rsidR="00271328" w:rsidRDefault="00271328" w:rsidP="00271328">
      <w:pPr>
        <w:spacing w:line="480" w:lineRule="auto"/>
        <w:jc w:val="center"/>
      </w:pPr>
    </w:p>
    <w:p w:rsidR="00271328" w:rsidRDefault="00271328" w:rsidP="00271328">
      <w:pPr>
        <w:spacing w:line="480" w:lineRule="auto"/>
        <w:jc w:val="center"/>
      </w:pPr>
    </w:p>
    <w:p w:rsidR="00271328" w:rsidRDefault="00271328" w:rsidP="00271328">
      <w:pPr>
        <w:spacing w:line="480" w:lineRule="auto"/>
        <w:jc w:val="center"/>
      </w:pPr>
    </w:p>
    <w:p w:rsidR="00271328" w:rsidRDefault="00271328" w:rsidP="00271328">
      <w:pPr>
        <w:spacing w:line="480" w:lineRule="auto"/>
        <w:jc w:val="center"/>
      </w:pPr>
    </w:p>
    <w:p w:rsidR="00271328" w:rsidRDefault="00271328" w:rsidP="00271328">
      <w:pPr>
        <w:spacing w:line="480" w:lineRule="auto"/>
        <w:jc w:val="center"/>
      </w:pPr>
    </w:p>
    <w:p w:rsidR="009A36B6" w:rsidRPr="00271328" w:rsidRDefault="00B4258E" w:rsidP="00271328">
      <w:pPr>
        <w:spacing w:line="480" w:lineRule="auto"/>
        <w:jc w:val="center"/>
        <w:rPr>
          <w:b/>
        </w:rPr>
      </w:pPr>
      <w:r w:rsidRPr="00271328">
        <w:rPr>
          <w:b/>
        </w:rPr>
        <w:lastRenderedPageBreak/>
        <w:t>Reflective Paper</w:t>
      </w:r>
    </w:p>
    <w:p w:rsidR="00B4258E" w:rsidRDefault="001C34BB" w:rsidP="00271328">
      <w:pPr>
        <w:spacing w:line="480" w:lineRule="auto"/>
      </w:pPr>
      <w:r>
        <w:t xml:space="preserve">Introduction </w:t>
      </w:r>
    </w:p>
    <w:p w:rsidR="001C34BB" w:rsidRDefault="001C34BB" w:rsidP="00271328">
      <w:pPr>
        <w:spacing w:line="480" w:lineRule="auto"/>
        <w:ind w:firstLine="720"/>
      </w:pPr>
      <w:r>
        <w:t>Stroke is one of the</w:t>
      </w:r>
      <w:r w:rsidR="00A367AD">
        <w:t xml:space="preserve"> most</w:t>
      </w:r>
      <w:r>
        <w:t xml:space="preserve"> feared occurrences because it can lead to disability and de</w:t>
      </w:r>
      <w:r w:rsidR="00A367AD">
        <w:t>ath, and only happens in a short period of time</w:t>
      </w:r>
      <w:r>
        <w:t xml:space="preserve">. Most stroke patients get depressed and hate themselves after surviving strokes because of what they lose within the process. </w:t>
      </w:r>
      <w:r w:rsidR="00A367AD">
        <w:t>Unfortunately</w:t>
      </w:r>
      <w:r>
        <w:t xml:space="preserve">, anxiety, worry and stress are not encouraged since they can lead to another stroke. </w:t>
      </w:r>
    </w:p>
    <w:p w:rsidR="001C34BB" w:rsidRDefault="001C34BB" w:rsidP="00271328">
      <w:pPr>
        <w:spacing w:line="480" w:lineRule="auto"/>
      </w:pPr>
      <w:r>
        <w:t xml:space="preserve">Brain stroke </w:t>
      </w:r>
    </w:p>
    <w:p w:rsidR="001C34BB" w:rsidRDefault="001C34BB" w:rsidP="00271328">
      <w:pPr>
        <w:spacing w:line="480" w:lineRule="auto"/>
        <w:ind w:firstLine="720"/>
      </w:pPr>
      <w:r>
        <w:t xml:space="preserve">Many patients mistake a stroke as something that takes place in the heart. However strokes take place when parts of the brain are denied oxygen, which prompts brain cells to start dying. The experience of stroke can be loss of the ability to speak, see, feel or hear, because they are all controlled by the brain. An acronym for the most common signs of stroke is FAST, which stands for face drooping, arm weakness, speech difficulty and time to call 911. To other people, the most common sign of stroke can be loss of balance and eye sight thus loss of vision. Patients should be positive after surviving stroke because that reduces chances of more strokes. </w:t>
      </w:r>
    </w:p>
    <w:p w:rsidR="001C34BB" w:rsidRDefault="001C34BB" w:rsidP="00271328">
      <w:pPr>
        <w:spacing w:line="480" w:lineRule="auto"/>
        <w:ind w:firstLine="720"/>
      </w:pPr>
      <w:r>
        <w:t>The patient I talked to got</w:t>
      </w:r>
      <w:bookmarkStart w:id="0" w:name="_GoBack"/>
      <w:bookmarkEnd w:id="0"/>
      <w:r>
        <w:t xml:space="preserve"> depressed and hated herself after her stroke. She hated feeling inadequate and vulnerable. She also hated how she felt tired all the ti</w:t>
      </w:r>
      <w:r w:rsidR="0018771B">
        <w:t>me. She was seeing a therapist at the time and had joined a support group that shared experiences of stroke. She also got her family m</w:t>
      </w:r>
      <w:r w:rsidR="001B7D50">
        <w:t>embers to talk to the therapist</w:t>
      </w:r>
      <w:r w:rsidR="0018771B">
        <w:t xml:space="preserve">, and the healing process started for the whole family. The patient stopped seeing herself as a burden and started staying healthy. Although her brain was not functioning ‘normally’, she accepted her new state and started adapting, and even exercising. The patient discovered that stress and anxiety had triggered her stroke, and promised </w:t>
      </w:r>
      <w:r w:rsidR="0018771B">
        <w:lastRenderedPageBreak/>
        <w:t xml:space="preserve">to start dealing with her worries before they become too heavy to bear. She also started involving her family in her personal issues to reduce anxiety. </w:t>
      </w:r>
    </w:p>
    <w:p w:rsidR="0018771B" w:rsidRDefault="0018771B" w:rsidP="00271328">
      <w:pPr>
        <w:spacing w:line="480" w:lineRule="auto"/>
      </w:pPr>
      <w:r>
        <w:t xml:space="preserve">Memoir </w:t>
      </w:r>
    </w:p>
    <w:p w:rsidR="002069CD" w:rsidRDefault="0018771B" w:rsidP="00271328">
      <w:pPr>
        <w:spacing w:line="480" w:lineRule="auto"/>
        <w:ind w:firstLine="720"/>
      </w:pPr>
      <w:r>
        <w:t>The memoir is called “My Stroke of Insight: A Brain Scientists Personal Journey”</w:t>
      </w:r>
      <w:r w:rsidR="00590D03">
        <w:t xml:space="preserve">. </w:t>
      </w:r>
      <w:r w:rsidR="001B7D50">
        <w:t xml:space="preserve">It </w:t>
      </w:r>
      <w:r w:rsidR="00590D03">
        <w:t xml:space="preserve">is written by neuroanatomist Jill Bolte Taylor, who suffered a stroke at age 37. </w:t>
      </w:r>
      <w:r w:rsidR="00C67BA5">
        <w:t xml:space="preserve">The stroke she suffered was AVM stroke. Arteriovenous malformation, which is usually present at birth, leads to abnormal connection between arteries and veins in the spine or the brain. </w:t>
      </w:r>
      <w:r w:rsidR="00A7276B">
        <w:t>When a</w:t>
      </w:r>
      <w:r w:rsidR="00C67BA5">
        <w:t xml:space="preserve">rteries and veins in AVM rapture, </w:t>
      </w:r>
      <w:r w:rsidR="00A7276B">
        <w:t>they lead to</w:t>
      </w:r>
      <w:r w:rsidR="00C67BA5">
        <w:t xml:space="preserve"> bleeding in the brain or spinal cord. Its most common symptoms are headaches and seizures.</w:t>
      </w:r>
      <w:r w:rsidR="00A7276B">
        <w:t xml:space="preserve"> </w:t>
      </w:r>
      <w:r w:rsidR="00CE180B">
        <w:rPr>
          <w:shd w:val="clear" w:color="auto" w:fill="FFFFFF"/>
        </w:rPr>
        <w:t>Friedmann</w:t>
      </w:r>
      <w:r w:rsidR="00CE180B">
        <w:t xml:space="preserve"> (2017) explains that the risk of death related to AVM caused bleeding is 10 to 15%. The risk of permanent brain damage is 20 to 30% (</w:t>
      </w:r>
      <w:r w:rsidR="00CE180B">
        <w:rPr>
          <w:shd w:val="clear" w:color="auto" w:fill="FFFFFF"/>
        </w:rPr>
        <w:t>Friedmann</w:t>
      </w:r>
      <w:r w:rsidR="00CE180B">
        <w:rPr>
          <w:shd w:val="clear" w:color="auto" w:fill="FFFFFF"/>
        </w:rPr>
        <w:t>, 2017)</w:t>
      </w:r>
      <w:r w:rsidR="00CE180B">
        <w:t>. The best treatment for AVM is brain surgery. AVM can also be treated through medical therapy, stereotactic radiosurgery or endovascular neurosurgery.</w:t>
      </w:r>
    </w:p>
    <w:p w:rsidR="0018771B" w:rsidRDefault="00A7276B" w:rsidP="00271328">
      <w:pPr>
        <w:spacing w:line="480" w:lineRule="auto"/>
        <w:ind w:firstLine="720"/>
      </w:pPr>
      <w:r>
        <w:t>Jill’s</w:t>
      </w:r>
      <w:r w:rsidR="00590D03">
        <w:t xml:space="preserve"> first symptom was a headache, but as the day progressed she found herself in a bizarre psychological state. </w:t>
      </w:r>
      <w:r w:rsidR="00CE180B">
        <w:t xml:space="preserve">After the </w:t>
      </w:r>
      <w:r w:rsidR="00590D03">
        <w:t xml:space="preserve">stroke, she discovered the power of her right side of the brain, which was not affected. She learned that the human brain has tremendous potential to heal or change </w:t>
      </w:r>
      <w:r>
        <w:t>itself accordingly</w:t>
      </w:r>
      <w:r w:rsidR="00CE180B">
        <w:t xml:space="preserve"> (Taylor, 2017)</w:t>
      </w:r>
      <w:r>
        <w:t>. I learned f</w:t>
      </w:r>
      <w:r w:rsidR="00DC0C96">
        <w:t xml:space="preserve">rom </w:t>
      </w:r>
      <w:r>
        <w:t xml:space="preserve">her stroke that from </w:t>
      </w:r>
      <w:r w:rsidR="00DC0C96">
        <w:t xml:space="preserve">birth to death, the human brain is still changing, which implies stroke patients should not give up or sink into depression. </w:t>
      </w:r>
      <w:r>
        <w:t xml:space="preserve">If caregivers shared Jill’s story with stroke survivors, many of them would not give up because there is evidence they can adjust and adapt to their new state. </w:t>
      </w:r>
    </w:p>
    <w:p w:rsidR="00DC0C96" w:rsidRDefault="00DC0C96" w:rsidP="00271328">
      <w:pPr>
        <w:spacing w:line="480" w:lineRule="auto"/>
      </w:pPr>
      <w:r>
        <w:t>Personal Insights</w:t>
      </w:r>
    </w:p>
    <w:p w:rsidR="00A7276B" w:rsidRDefault="00A7276B" w:rsidP="00271328">
      <w:pPr>
        <w:spacing w:line="480" w:lineRule="auto"/>
        <w:ind w:firstLine="720"/>
      </w:pPr>
      <w:r>
        <w:t>My opinion on strokes changed when I read Jill’s memoir</w:t>
      </w:r>
      <w:r w:rsidR="002069CD">
        <w:t xml:space="preserve">. </w:t>
      </w:r>
      <w:r w:rsidR="00DC0C96">
        <w:t xml:space="preserve">When I </w:t>
      </w:r>
      <w:r w:rsidR="002069CD">
        <w:t>interviewed my patient</w:t>
      </w:r>
      <w:r w:rsidR="00DC0C96">
        <w:t xml:space="preserve">, she talked of how it was unfair to get a stroke at a young age. The reason for her stroke </w:t>
      </w:r>
      <w:r w:rsidR="00DC0C96">
        <w:lastRenderedPageBreak/>
        <w:t xml:space="preserve">was anxiety and stress. After the stroke she felt useless and saw it as a cross to bear. When I read the memoir, it was a different experience </w:t>
      </w:r>
      <w:r w:rsidR="001B7D50">
        <w:t>al</w:t>
      </w:r>
      <w:r w:rsidR="00DC0C96">
        <w:t xml:space="preserve">together. Although Dr. Taylor suffered her stroke at age 37, she still saw the world positively and took the experience as a learning experience. She started looking at the side of her brain that was still functional and studied how different it was. </w:t>
      </w:r>
      <w:r w:rsidR="002069CD">
        <w:t>I realized that patients’ attitudes affect their healing process to a greater extent. Patients who observe what caregivers advise them to do can heal and adapt. I’ll apply this to my job by advising patients after stroke to take it easy and start looking for ways to be comfortable with their functional part of the brain. I’ll study the two parts of the brain to give patients suggestions on things they can do depending on the affected part of the brain.</w:t>
      </w:r>
    </w:p>
    <w:p w:rsidR="00A7276B" w:rsidRDefault="00A7276B" w:rsidP="00A7276B">
      <w:pPr>
        <w:spacing w:line="480" w:lineRule="auto"/>
      </w:pPr>
      <w:r>
        <w:t xml:space="preserve">Conclusion </w:t>
      </w:r>
    </w:p>
    <w:p w:rsidR="00DC0C96" w:rsidRDefault="00A7276B" w:rsidP="00271328">
      <w:pPr>
        <w:spacing w:line="480" w:lineRule="auto"/>
        <w:ind w:firstLine="720"/>
      </w:pPr>
      <w:r>
        <w:t>Jill’s</w:t>
      </w:r>
      <w:r w:rsidR="00DC0C96">
        <w:t xml:space="preserve"> experience shows that how people handle strokes determine their lives afterward. Also, it’s clear that the human brain adapts when changes take place to it. If any of my patients get brain strokes, I will share Dr. Taylor’s experience with them. I will also ensure they get the right mindset as they begin their healing process. </w:t>
      </w:r>
    </w:p>
    <w:p w:rsidR="00DC0C96" w:rsidRDefault="00DC0C96" w:rsidP="00271328">
      <w:pPr>
        <w:spacing w:line="480" w:lineRule="auto"/>
      </w:pPr>
    </w:p>
    <w:p w:rsidR="00CE180B" w:rsidRDefault="00CE180B" w:rsidP="00271328">
      <w:pPr>
        <w:spacing w:line="480" w:lineRule="auto"/>
      </w:pPr>
    </w:p>
    <w:p w:rsidR="00CE180B" w:rsidRDefault="00CE180B" w:rsidP="00271328">
      <w:pPr>
        <w:spacing w:line="480" w:lineRule="auto"/>
      </w:pPr>
    </w:p>
    <w:p w:rsidR="00CE180B" w:rsidRDefault="00CE180B" w:rsidP="00271328">
      <w:pPr>
        <w:spacing w:line="480" w:lineRule="auto"/>
      </w:pPr>
    </w:p>
    <w:p w:rsidR="00CE180B" w:rsidRDefault="00CE180B" w:rsidP="00271328">
      <w:pPr>
        <w:spacing w:line="480" w:lineRule="auto"/>
      </w:pPr>
    </w:p>
    <w:p w:rsidR="00CE180B" w:rsidRDefault="00CE180B" w:rsidP="00271328">
      <w:pPr>
        <w:spacing w:line="480" w:lineRule="auto"/>
      </w:pPr>
    </w:p>
    <w:p w:rsidR="00CE180B" w:rsidRDefault="00CE180B" w:rsidP="00CE180B">
      <w:pPr>
        <w:spacing w:line="480" w:lineRule="auto"/>
        <w:jc w:val="center"/>
        <w:rPr>
          <w:b/>
        </w:rPr>
      </w:pPr>
      <w:r w:rsidRPr="00CE180B">
        <w:rPr>
          <w:b/>
        </w:rPr>
        <w:lastRenderedPageBreak/>
        <w:t>References</w:t>
      </w:r>
    </w:p>
    <w:p w:rsidR="00CE180B" w:rsidRPr="00CE180B" w:rsidRDefault="00CE180B" w:rsidP="00CE180B">
      <w:pPr>
        <w:spacing w:line="480" w:lineRule="auto"/>
        <w:ind w:left="720" w:hanging="720"/>
      </w:pPr>
      <w:r>
        <w:rPr>
          <w:shd w:val="clear" w:color="auto" w:fill="FFFFFF"/>
        </w:rPr>
        <w:t>Friedmann, A. J. (2017). A nearly full-recovery from AVM hemorrhagic stroke 17 years after insult using a new integrated neurodevelopmental approach: A case report. </w:t>
      </w:r>
      <w:r>
        <w:rPr>
          <w:i/>
          <w:iCs/>
          <w:shd w:val="clear" w:color="auto" w:fill="FFFFFF"/>
        </w:rPr>
        <w:t>Medicine</w:t>
      </w:r>
      <w:r>
        <w:rPr>
          <w:shd w:val="clear" w:color="auto" w:fill="FFFFFF"/>
        </w:rPr>
        <w:t>, </w:t>
      </w:r>
      <w:r>
        <w:rPr>
          <w:i/>
          <w:iCs/>
          <w:shd w:val="clear" w:color="auto" w:fill="FFFFFF"/>
        </w:rPr>
        <w:t>96</w:t>
      </w:r>
      <w:r>
        <w:rPr>
          <w:shd w:val="clear" w:color="auto" w:fill="FFFFFF"/>
        </w:rPr>
        <w:t>(37).</w:t>
      </w:r>
    </w:p>
    <w:p w:rsidR="00CE180B" w:rsidRDefault="00CE180B" w:rsidP="00CE180B">
      <w:pPr>
        <w:spacing w:line="480" w:lineRule="auto"/>
        <w:ind w:left="720" w:hanging="720"/>
        <w:rPr>
          <w:shd w:val="clear" w:color="auto" w:fill="FFFFFF"/>
        </w:rPr>
      </w:pPr>
      <w:r>
        <w:rPr>
          <w:shd w:val="clear" w:color="auto" w:fill="FFFFFF"/>
        </w:rPr>
        <w:t>Taylor, J. B. (2017). My Stroke of Insight: A Brain Scientist’s Personal Journey.</w:t>
      </w:r>
    </w:p>
    <w:p w:rsidR="00CE180B" w:rsidRDefault="00CE180B" w:rsidP="00CE180B">
      <w:pPr>
        <w:tabs>
          <w:tab w:val="left" w:pos="1968"/>
        </w:tabs>
        <w:spacing w:line="480" w:lineRule="auto"/>
        <w:ind w:left="720" w:hanging="720"/>
      </w:pPr>
      <w:r>
        <w:tab/>
      </w:r>
    </w:p>
    <w:sectPr w:rsidR="00CE180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D5F" w:rsidRDefault="00764D5F" w:rsidP="00271328">
      <w:pPr>
        <w:spacing w:after="0" w:line="240" w:lineRule="auto"/>
      </w:pPr>
      <w:r>
        <w:separator/>
      </w:r>
    </w:p>
  </w:endnote>
  <w:endnote w:type="continuationSeparator" w:id="0">
    <w:p w:rsidR="00764D5F" w:rsidRDefault="00764D5F" w:rsidP="00271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D5F" w:rsidRDefault="00764D5F" w:rsidP="00271328">
      <w:pPr>
        <w:spacing w:after="0" w:line="240" w:lineRule="auto"/>
      </w:pPr>
      <w:r>
        <w:separator/>
      </w:r>
    </w:p>
  </w:footnote>
  <w:footnote w:type="continuationSeparator" w:id="0">
    <w:p w:rsidR="00764D5F" w:rsidRDefault="00764D5F" w:rsidP="002713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8276384"/>
      <w:docPartObj>
        <w:docPartGallery w:val="Page Numbers (Top of Page)"/>
        <w:docPartUnique/>
      </w:docPartObj>
    </w:sdtPr>
    <w:sdtEndPr>
      <w:rPr>
        <w:noProof/>
      </w:rPr>
    </w:sdtEndPr>
    <w:sdtContent>
      <w:p w:rsidR="002069CD" w:rsidRDefault="002069CD">
        <w:pPr>
          <w:pStyle w:val="Header"/>
          <w:jc w:val="right"/>
        </w:pPr>
        <w:r>
          <w:fldChar w:fldCharType="begin"/>
        </w:r>
        <w:r>
          <w:instrText xml:space="preserve"> PAGE   \* MERGEFORMAT </w:instrText>
        </w:r>
        <w:r>
          <w:fldChar w:fldCharType="separate"/>
        </w:r>
        <w:r w:rsidR="00A65DDC">
          <w:rPr>
            <w:noProof/>
          </w:rPr>
          <w:t>5</w:t>
        </w:r>
        <w:r>
          <w:rPr>
            <w:noProof/>
          </w:rPr>
          <w:fldChar w:fldCharType="end"/>
        </w:r>
      </w:p>
    </w:sdtContent>
  </w:sdt>
  <w:p w:rsidR="002069CD" w:rsidRDefault="002069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58E"/>
    <w:rsid w:val="00024CD3"/>
    <w:rsid w:val="0018771B"/>
    <w:rsid w:val="001B7D50"/>
    <w:rsid w:val="001C34BB"/>
    <w:rsid w:val="002069CD"/>
    <w:rsid w:val="00271328"/>
    <w:rsid w:val="002748DE"/>
    <w:rsid w:val="00590D03"/>
    <w:rsid w:val="00764D5F"/>
    <w:rsid w:val="009A36B6"/>
    <w:rsid w:val="00A367AD"/>
    <w:rsid w:val="00A65DDC"/>
    <w:rsid w:val="00A7276B"/>
    <w:rsid w:val="00B4258E"/>
    <w:rsid w:val="00C67BA5"/>
    <w:rsid w:val="00CE180B"/>
    <w:rsid w:val="00DC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328"/>
  </w:style>
  <w:style w:type="paragraph" w:styleId="Footer">
    <w:name w:val="footer"/>
    <w:basedOn w:val="Normal"/>
    <w:link w:val="FooterChar"/>
    <w:uiPriority w:val="99"/>
    <w:unhideWhenUsed/>
    <w:rsid w:val="00271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3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328"/>
  </w:style>
  <w:style w:type="paragraph" w:styleId="Footer">
    <w:name w:val="footer"/>
    <w:basedOn w:val="Normal"/>
    <w:link w:val="FooterChar"/>
    <w:uiPriority w:val="99"/>
    <w:unhideWhenUsed/>
    <w:rsid w:val="00271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758</Words>
  <Characters>4322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2</cp:revision>
  <dcterms:created xsi:type="dcterms:W3CDTF">2021-03-03T19:54:00Z</dcterms:created>
  <dcterms:modified xsi:type="dcterms:W3CDTF">2021-03-03T19:54:00Z</dcterms:modified>
</cp:coreProperties>
</file>